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E1E4D" w14:textId="1FA65FF8" w:rsidR="008B028A" w:rsidRPr="00572D9A" w:rsidRDefault="00772FBE">
      <w:pPr>
        <w:pStyle w:val="Heading1"/>
        <w:keepNext w:val="0"/>
        <w:keepLines w:val="0"/>
        <w:spacing w:before="0" w:after="0" w:line="264"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Cookie Notice</w:t>
      </w:r>
    </w:p>
    <w:p w14:paraId="244D2553" w14:textId="77777777" w:rsidR="008B028A" w:rsidRPr="00572D9A" w:rsidRDefault="008B028A">
      <w:pPr>
        <w:jc w:val="both"/>
        <w:rPr>
          <w:rFonts w:ascii="Times New Roman" w:eastAsia="Times New Roman" w:hAnsi="Times New Roman" w:cs="Times New Roman"/>
          <w:sz w:val="24"/>
          <w:szCs w:val="24"/>
        </w:rPr>
      </w:pPr>
    </w:p>
    <w:p w14:paraId="3E9DA137" w14:textId="4BD5EC54" w:rsidR="008B028A" w:rsidRPr="00572D9A" w:rsidRDefault="00000000">
      <w:pPr>
        <w:jc w:val="both"/>
        <w:rPr>
          <w:rFonts w:ascii="Times New Roman" w:eastAsia="Times New Roman" w:hAnsi="Times New Roman" w:cs="Times New Roman"/>
          <w:sz w:val="24"/>
          <w:szCs w:val="24"/>
          <w:highlight w:val="yellow"/>
        </w:rPr>
      </w:pPr>
      <w:r w:rsidRPr="00572D9A">
        <w:rPr>
          <w:rFonts w:ascii="Times New Roman" w:eastAsia="Times New Roman" w:hAnsi="Times New Roman" w:cs="Times New Roman"/>
          <w:sz w:val="24"/>
          <w:szCs w:val="24"/>
        </w:rPr>
        <w:t xml:space="preserve">Effective Date: </w:t>
      </w:r>
      <w:r w:rsidR="003056CD">
        <w:rPr>
          <w:rFonts w:ascii="Times New Roman" w:eastAsia="Times New Roman" w:hAnsi="Times New Roman" w:cs="Times New Roman"/>
          <w:sz w:val="24"/>
          <w:szCs w:val="24"/>
        </w:rPr>
        <w:t>April</w:t>
      </w:r>
      <w:r w:rsidR="00C37751" w:rsidRPr="00C37751">
        <w:rPr>
          <w:rFonts w:ascii="Times New Roman" w:eastAsia="Times New Roman" w:hAnsi="Times New Roman" w:cs="Times New Roman"/>
          <w:sz w:val="24"/>
          <w:szCs w:val="24"/>
        </w:rPr>
        <w:t xml:space="preserve"> </w:t>
      </w:r>
      <w:r w:rsidR="00DD5DEE">
        <w:rPr>
          <w:rFonts w:ascii="Times New Roman" w:eastAsia="Times New Roman" w:hAnsi="Times New Roman" w:cs="Times New Roman"/>
          <w:sz w:val="24"/>
          <w:szCs w:val="24"/>
        </w:rPr>
        <w:t>1</w:t>
      </w:r>
      <w:r w:rsidR="00C37751" w:rsidRPr="00C37751">
        <w:rPr>
          <w:rFonts w:ascii="Times New Roman" w:eastAsia="Times New Roman" w:hAnsi="Times New Roman" w:cs="Times New Roman"/>
          <w:sz w:val="24"/>
          <w:szCs w:val="24"/>
        </w:rPr>
        <w:t xml:space="preserve">, </w:t>
      </w:r>
      <w:r w:rsidR="00DD5DEE">
        <w:rPr>
          <w:rFonts w:ascii="Times New Roman" w:eastAsia="Times New Roman" w:hAnsi="Times New Roman" w:cs="Times New Roman"/>
          <w:sz w:val="24"/>
          <w:szCs w:val="24"/>
        </w:rPr>
        <w:t>2026</w:t>
      </w:r>
    </w:p>
    <w:p w14:paraId="403EA06F" w14:textId="77777777" w:rsidR="008B028A" w:rsidRPr="00572D9A" w:rsidRDefault="008B028A">
      <w:pPr>
        <w:jc w:val="both"/>
        <w:rPr>
          <w:rFonts w:ascii="Times New Roman" w:eastAsia="Times New Roman" w:hAnsi="Times New Roman" w:cs="Times New Roman"/>
          <w:sz w:val="24"/>
          <w:szCs w:val="24"/>
        </w:rPr>
      </w:pPr>
    </w:p>
    <w:p w14:paraId="3D9D99EA" w14:textId="77777777" w:rsidR="008B028A" w:rsidRPr="00572D9A" w:rsidRDefault="00000000">
      <w:pPr>
        <w:pStyle w:val="Heading3"/>
        <w:keepNext w:val="0"/>
        <w:keepLines w:val="0"/>
        <w:spacing w:before="0" w:line="240" w:lineRule="auto"/>
        <w:jc w:val="both"/>
        <w:rPr>
          <w:rFonts w:ascii="Times New Roman" w:eastAsia="Times New Roman" w:hAnsi="Times New Roman" w:cs="Times New Roman"/>
          <w:b/>
          <w:color w:val="000000"/>
          <w:sz w:val="24"/>
          <w:szCs w:val="24"/>
        </w:rPr>
      </w:pPr>
      <w:bookmarkStart w:id="0" w:name="_cd1sdiegks0q" w:colFirst="0" w:colLast="0"/>
      <w:bookmarkEnd w:id="0"/>
      <w:r w:rsidRPr="00572D9A">
        <w:rPr>
          <w:rFonts w:ascii="Times New Roman" w:eastAsia="Times New Roman" w:hAnsi="Times New Roman" w:cs="Times New Roman"/>
          <w:b/>
          <w:color w:val="000000"/>
          <w:sz w:val="24"/>
          <w:szCs w:val="24"/>
        </w:rPr>
        <w:t>‍I. Introduction</w:t>
      </w:r>
    </w:p>
    <w:p w14:paraId="62268CCF" w14:textId="2366CB79" w:rsidR="008B028A" w:rsidRPr="00572D9A" w:rsidRDefault="003056CD">
      <w:pPr>
        <w:spacing w:after="24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Angeles Pacific University</w:t>
      </w:r>
      <w:r w:rsidR="00C37751" w:rsidRPr="00572D9A">
        <w:rPr>
          <w:rFonts w:ascii="Times New Roman" w:eastAsia="Times New Roman" w:hAnsi="Times New Roman" w:cs="Times New Roman"/>
          <w:sz w:val="24"/>
          <w:szCs w:val="24"/>
        </w:rPr>
        <w:t xml:space="preserve"> </w:t>
      </w:r>
      <w:r w:rsidR="00DD47F0" w:rsidRPr="00572D9A">
        <w:rPr>
          <w:rFonts w:ascii="Times New Roman" w:eastAsia="Times New Roman" w:hAnsi="Times New Roman" w:cs="Times New Roman"/>
          <w:sz w:val="24"/>
          <w:szCs w:val="24"/>
        </w:rPr>
        <w:t>(</w:t>
      </w:r>
      <w:r w:rsidR="00DD47F0" w:rsidRPr="00572D9A">
        <w:rPr>
          <w:rFonts w:ascii="Times New Roman" w:eastAsia="Times New Roman" w:hAnsi="Times New Roman" w:cs="Times New Roman"/>
          <w:b/>
          <w:bCs/>
          <w:sz w:val="24"/>
          <w:szCs w:val="24"/>
        </w:rPr>
        <w:t>“our”, “us”, “we”</w:t>
      </w:r>
      <w:r w:rsidR="00DD47F0" w:rsidRPr="00572D9A">
        <w:rPr>
          <w:rFonts w:ascii="Times New Roman" w:eastAsia="Times New Roman" w:hAnsi="Times New Roman" w:cs="Times New Roman"/>
          <w:sz w:val="24"/>
          <w:szCs w:val="24"/>
        </w:rPr>
        <w:t>)</w:t>
      </w:r>
      <w:r w:rsidR="00DD47F0" w:rsidRPr="00572D9A">
        <w:rPr>
          <w:rFonts w:ascii="Times New Roman" w:eastAsia="Times New Roman" w:hAnsi="Times New Roman" w:cs="Times New Roman"/>
          <w:b/>
          <w:bCs/>
          <w:sz w:val="24"/>
          <w:szCs w:val="24"/>
        </w:rPr>
        <w:t xml:space="preserve"> </w:t>
      </w:r>
      <w:r w:rsidR="00C37751" w:rsidRPr="00572D9A">
        <w:rPr>
          <w:rFonts w:ascii="Times New Roman" w:eastAsia="Times New Roman" w:hAnsi="Times New Roman" w:cs="Times New Roman"/>
          <w:sz w:val="24"/>
          <w:szCs w:val="24"/>
        </w:rPr>
        <w:t xml:space="preserve">uses cookies and similar technologies on its </w:t>
      </w:r>
      <w:r w:rsidR="00F3297B" w:rsidRPr="00572D9A">
        <w:rPr>
          <w:rFonts w:ascii="Times New Roman" w:eastAsia="Times New Roman" w:hAnsi="Times New Roman" w:cs="Times New Roman"/>
          <w:sz w:val="24"/>
          <w:szCs w:val="24"/>
        </w:rPr>
        <w:t xml:space="preserve">website </w:t>
      </w:r>
      <w:r w:rsidR="00DD47F0" w:rsidRPr="00572D9A">
        <w:rPr>
          <w:rFonts w:ascii="Times New Roman" w:eastAsia="Times New Roman" w:hAnsi="Times New Roman" w:cs="Times New Roman"/>
          <w:sz w:val="24"/>
          <w:szCs w:val="24"/>
        </w:rPr>
        <w:t xml:space="preserve">and any web-based or mobile </w:t>
      </w:r>
      <w:r w:rsidR="00F3297B" w:rsidRPr="00572D9A">
        <w:rPr>
          <w:rFonts w:ascii="Times New Roman" w:eastAsia="Times New Roman" w:hAnsi="Times New Roman" w:cs="Times New Roman"/>
          <w:sz w:val="24"/>
          <w:szCs w:val="24"/>
        </w:rPr>
        <w:t xml:space="preserve">applications (collectively, </w:t>
      </w:r>
      <w:r w:rsidR="00F3297B" w:rsidRPr="00572D9A">
        <w:rPr>
          <w:rFonts w:ascii="Times New Roman" w:eastAsia="Times New Roman" w:hAnsi="Times New Roman" w:cs="Times New Roman"/>
          <w:b/>
          <w:bCs/>
          <w:sz w:val="24"/>
          <w:szCs w:val="24"/>
        </w:rPr>
        <w:t>“</w:t>
      </w:r>
      <w:r w:rsidR="00C37751" w:rsidRPr="00572D9A">
        <w:rPr>
          <w:rFonts w:ascii="Times New Roman" w:eastAsia="Times New Roman" w:hAnsi="Times New Roman" w:cs="Times New Roman"/>
          <w:b/>
          <w:bCs/>
          <w:sz w:val="24"/>
          <w:szCs w:val="24"/>
        </w:rPr>
        <w:t>Platform</w:t>
      </w:r>
      <w:r w:rsidR="00F3297B" w:rsidRPr="00572D9A">
        <w:rPr>
          <w:rFonts w:ascii="Times New Roman" w:eastAsia="Times New Roman" w:hAnsi="Times New Roman" w:cs="Times New Roman"/>
          <w:b/>
          <w:bCs/>
          <w:sz w:val="24"/>
          <w:szCs w:val="24"/>
        </w:rPr>
        <w:t>”</w:t>
      </w:r>
      <w:r w:rsidR="00F3297B" w:rsidRPr="00572D9A">
        <w:rPr>
          <w:rFonts w:ascii="Times New Roman" w:eastAsia="Times New Roman" w:hAnsi="Times New Roman" w:cs="Times New Roman"/>
          <w:sz w:val="24"/>
          <w:szCs w:val="24"/>
        </w:rPr>
        <w:t>)</w:t>
      </w:r>
      <w:r w:rsidR="00C37751" w:rsidRPr="00572D9A">
        <w:rPr>
          <w:rFonts w:ascii="Times New Roman" w:eastAsia="Times New Roman" w:hAnsi="Times New Roman" w:cs="Times New Roman"/>
          <w:sz w:val="24"/>
          <w:szCs w:val="24"/>
        </w:rPr>
        <w:t xml:space="preserve">. You can find out how we use cookies and how to control them in this Cookie Notice. Capitalized terms used in this Cookie Notice (but not defined here) will have the meanings given to them in our Privacy </w:t>
      </w:r>
      <w:r w:rsidR="008A3B4D" w:rsidRPr="00572D9A">
        <w:rPr>
          <w:rFonts w:ascii="Times New Roman" w:eastAsia="Times New Roman" w:hAnsi="Times New Roman" w:cs="Times New Roman"/>
          <w:sz w:val="24"/>
          <w:szCs w:val="24"/>
        </w:rPr>
        <w:t>Policy</w:t>
      </w:r>
      <w:r w:rsidR="00C37751" w:rsidRPr="00572D9A">
        <w:rPr>
          <w:rFonts w:ascii="Times New Roman" w:eastAsia="Times New Roman" w:hAnsi="Times New Roman" w:cs="Times New Roman"/>
          <w:sz w:val="24"/>
          <w:szCs w:val="24"/>
        </w:rPr>
        <w:t>.</w:t>
      </w:r>
    </w:p>
    <w:p w14:paraId="7BF4C321" w14:textId="77777777" w:rsidR="008B028A" w:rsidRPr="00572D9A" w:rsidRDefault="00000000">
      <w:pPr>
        <w:pStyle w:val="Heading3"/>
        <w:keepNext w:val="0"/>
        <w:keepLines w:val="0"/>
        <w:spacing w:before="280" w:line="240" w:lineRule="auto"/>
        <w:jc w:val="both"/>
        <w:rPr>
          <w:rFonts w:ascii="Times New Roman" w:eastAsia="Times New Roman" w:hAnsi="Times New Roman" w:cs="Times New Roman"/>
          <w:b/>
          <w:color w:val="000000"/>
          <w:sz w:val="24"/>
          <w:szCs w:val="24"/>
        </w:rPr>
      </w:pPr>
      <w:bookmarkStart w:id="1" w:name="_kq8zc5kuer60" w:colFirst="0" w:colLast="0"/>
      <w:bookmarkEnd w:id="1"/>
      <w:r w:rsidRPr="00572D9A">
        <w:rPr>
          <w:rFonts w:ascii="Times New Roman" w:eastAsia="Times New Roman" w:hAnsi="Times New Roman" w:cs="Times New Roman"/>
          <w:b/>
          <w:color w:val="000000"/>
          <w:sz w:val="24"/>
          <w:szCs w:val="24"/>
        </w:rPr>
        <w:t>‍II. What Are Cookies, Pixels, and Local Storage?</w:t>
      </w:r>
    </w:p>
    <w:p w14:paraId="77EEB256" w14:textId="7813293C"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 xml:space="preserve">Cookies are small files that websites place on your computer as you browse the web. Like many websites, </w:t>
      </w:r>
      <w:r w:rsidR="00DD47F0" w:rsidRPr="00572D9A">
        <w:rPr>
          <w:rFonts w:ascii="Times New Roman" w:eastAsia="Times New Roman" w:hAnsi="Times New Roman" w:cs="Times New Roman"/>
          <w:sz w:val="24"/>
          <w:szCs w:val="24"/>
        </w:rPr>
        <w:t>we</w:t>
      </w:r>
      <w:r w:rsidRPr="00572D9A">
        <w:rPr>
          <w:rFonts w:ascii="Times New Roman" w:eastAsia="Times New Roman" w:hAnsi="Times New Roman" w:cs="Times New Roman"/>
          <w:sz w:val="24"/>
          <w:szCs w:val="24"/>
        </w:rPr>
        <w:t xml:space="preserve"> use cookies to discover how people are using our Platform and to make them work better. Cookies do lots of different jobs, like letting you navigate between pages efficiently, remembering your preferences, and generally improving the user experience. Cookies and other technologies may also be used to measure visitors to the Platform and overall performance, as well as assist us with marketing on other platforms.</w:t>
      </w:r>
    </w:p>
    <w:p w14:paraId="1B3C75EB"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 xml:space="preserve">A cookie can be classified by its lifespan and the domain to which it belongs. By lifespan, a cookie is either a session cookie, which is erased when the user closes the browser, or persistent cookie, which remains on the user’s computer/device for a pre-defined </w:t>
      </w:r>
      <w:proofErr w:type="gramStart"/>
      <w:r w:rsidRPr="00572D9A">
        <w:rPr>
          <w:rFonts w:ascii="Times New Roman" w:eastAsia="Times New Roman" w:hAnsi="Times New Roman" w:cs="Times New Roman"/>
          <w:sz w:val="24"/>
          <w:szCs w:val="24"/>
        </w:rPr>
        <w:t>period of time</w:t>
      </w:r>
      <w:proofErr w:type="gramEnd"/>
      <w:r w:rsidRPr="00572D9A">
        <w:rPr>
          <w:rFonts w:ascii="Times New Roman" w:eastAsia="Times New Roman" w:hAnsi="Times New Roman" w:cs="Times New Roman"/>
          <w:sz w:val="24"/>
          <w:szCs w:val="24"/>
        </w:rPr>
        <w:t xml:space="preserve">. We use both session and persistent </w:t>
      </w:r>
      <w:proofErr w:type="gramStart"/>
      <w:r w:rsidRPr="00572D9A">
        <w:rPr>
          <w:rFonts w:ascii="Times New Roman" w:eastAsia="Times New Roman" w:hAnsi="Times New Roman" w:cs="Times New Roman"/>
          <w:sz w:val="24"/>
          <w:szCs w:val="24"/>
        </w:rPr>
        <w:t>cookies, and</w:t>
      </w:r>
      <w:proofErr w:type="gramEnd"/>
      <w:r w:rsidRPr="00572D9A">
        <w:rPr>
          <w:rFonts w:ascii="Times New Roman" w:eastAsia="Times New Roman" w:hAnsi="Times New Roman" w:cs="Times New Roman"/>
          <w:sz w:val="24"/>
          <w:szCs w:val="24"/>
        </w:rPr>
        <w:t xml:space="preserve"> enable first and third-party cookies. Session cookies are destroyed when you terminate your browsing session by shutting down your browser. Stored cookies often have a predetermined expiration date after which they disappear from your hard drive. As for the domain to which it belongs, there are either: first-party cookies, which are set by us, or third-party cookies stored by a different domain to the visited page’s domain.</w:t>
      </w:r>
    </w:p>
    <w:p w14:paraId="798488C4"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Other similar technologies also measure activity on the Platform. A pixel is a small amount of code on a web page or in an email notification. Like most online companies, we use pixels to learn whether you’ve interacted with certain web or email content. This helps us measure and improve our Platform and personalize your experience. Local storage is an industry-standard technology that allows a website or application to store information locally on your device. We use local storage to customize what we show you based on your past interactions with our Platform.</w:t>
      </w:r>
    </w:p>
    <w:p w14:paraId="6C7FC395" w14:textId="77777777" w:rsidR="008B028A" w:rsidRPr="00572D9A" w:rsidRDefault="00000000">
      <w:pPr>
        <w:pStyle w:val="Heading3"/>
        <w:keepNext w:val="0"/>
        <w:keepLines w:val="0"/>
        <w:spacing w:before="280" w:line="240" w:lineRule="auto"/>
        <w:jc w:val="both"/>
        <w:rPr>
          <w:rFonts w:ascii="Times New Roman" w:eastAsia="Times New Roman" w:hAnsi="Times New Roman" w:cs="Times New Roman"/>
          <w:b/>
          <w:color w:val="000000"/>
          <w:sz w:val="24"/>
          <w:szCs w:val="24"/>
        </w:rPr>
      </w:pPr>
      <w:bookmarkStart w:id="2" w:name="_re5j7rhrps52" w:colFirst="0" w:colLast="0"/>
      <w:bookmarkEnd w:id="2"/>
      <w:r w:rsidRPr="00572D9A">
        <w:rPr>
          <w:rFonts w:ascii="Times New Roman" w:eastAsia="Times New Roman" w:hAnsi="Times New Roman" w:cs="Times New Roman"/>
          <w:b/>
          <w:color w:val="000000"/>
          <w:sz w:val="24"/>
          <w:szCs w:val="24"/>
        </w:rPr>
        <w:t>‍III. How And Why Do We Use Cookies?</w:t>
      </w:r>
    </w:p>
    <w:p w14:paraId="7C7F190C" w14:textId="77777777" w:rsidR="008B028A" w:rsidRPr="00572D9A" w:rsidRDefault="00000000">
      <w:pPr>
        <w:spacing w:after="240" w:line="312" w:lineRule="auto"/>
        <w:jc w:val="both"/>
        <w:rPr>
          <w:rFonts w:ascii="Times New Roman" w:eastAsia="Times New Roman" w:hAnsi="Times New Roman" w:cs="Times New Roman"/>
          <w:i/>
          <w:sz w:val="24"/>
          <w:szCs w:val="24"/>
        </w:rPr>
      </w:pPr>
      <w:r w:rsidRPr="00572D9A">
        <w:rPr>
          <w:rFonts w:ascii="Times New Roman" w:eastAsia="Times New Roman" w:hAnsi="Times New Roman" w:cs="Times New Roman"/>
          <w:sz w:val="24"/>
          <w:szCs w:val="24"/>
        </w:rPr>
        <w:t>‍</w:t>
      </w:r>
      <w:r w:rsidRPr="00572D9A">
        <w:rPr>
          <w:rFonts w:ascii="Times New Roman" w:eastAsia="Times New Roman" w:hAnsi="Times New Roman" w:cs="Times New Roman"/>
          <w:i/>
          <w:sz w:val="24"/>
          <w:szCs w:val="24"/>
        </w:rPr>
        <w:t>Strictly Necessary Cookies</w:t>
      </w:r>
    </w:p>
    <w:p w14:paraId="32F0CD2F"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lastRenderedPageBreak/>
        <w:t>These cookies are necessary for the Platform to function and cannot be switched off in our systems. They are usually only set in response to actions made by you, which amount to a request for access to our Platform, such as setting your privacy preferences, logging in or filling in forms. You can set your browser to block or alert you about these cookies, but if you do, some parts of the Platform will not work.</w:t>
      </w:r>
    </w:p>
    <w:p w14:paraId="5AFC463C" w14:textId="77777777" w:rsidR="008B028A" w:rsidRPr="00572D9A" w:rsidRDefault="00000000">
      <w:pPr>
        <w:spacing w:after="240" w:line="312" w:lineRule="auto"/>
        <w:jc w:val="both"/>
        <w:rPr>
          <w:rFonts w:ascii="Times New Roman" w:eastAsia="Times New Roman" w:hAnsi="Times New Roman" w:cs="Times New Roman"/>
          <w:i/>
          <w:sz w:val="24"/>
          <w:szCs w:val="24"/>
        </w:rPr>
      </w:pPr>
      <w:r w:rsidRPr="00572D9A">
        <w:rPr>
          <w:rFonts w:ascii="Times New Roman" w:eastAsia="Times New Roman" w:hAnsi="Times New Roman" w:cs="Times New Roman"/>
          <w:sz w:val="24"/>
          <w:szCs w:val="24"/>
        </w:rPr>
        <w:t>‍</w:t>
      </w:r>
      <w:r w:rsidRPr="00572D9A">
        <w:rPr>
          <w:rFonts w:ascii="Times New Roman" w:eastAsia="Times New Roman" w:hAnsi="Times New Roman" w:cs="Times New Roman"/>
          <w:i/>
          <w:sz w:val="24"/>
          <w:szCs w:val="24"/>
        </w:rPr>
        <w:t>Functional Cookies</w:t>
      </w:r>
    </w:p>
    <w:p w14:paraId="1B1F548D"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 xml:space="preserve">These cookies enable the Platform to provide enhanced functionality and personalization. They may be set by us or by third-party providers. If you do not allow these cookies, then some or </w:t>
      </w:r>
      <w:proofErr w:type="gramStart"/>
      <w:r w:rsidRPr="00572D9A">
        <w:rPr>
          <w:rFonts w:ascii="Times New Roman" w:eastAsia="Times New Roman" w:hAnsi="Times New Roman" w:cs="Times New Roman"/>
          <w:sz w:val="24"/>
          <w:szCs w:val="24"/>
        </w:rPr>
        <w:t>all of</w:t>
      </w:r>
      <w:proofErr w:type="gramEnd"/>
      <w:r w:rsidRPr="00572D9A">
        <w:rPr>
          <w:rFonts w:ascii="Times New Roman" w:eastAsia="Times New Roman" w:hAnsi="Times New Roman" w:cs="Times New Roman"/>
          <w:sz w:val="24"/>
          <w:szCs w:val="24"/>
        </w:rPr>
        <w:t xml:space="preserve"> these services may not function properly.</w:t>
      </w:r>
    </w:p>
    <w:p w14:paraId="1BFB5627" w14:textId="77777777" w:rsidR="008B028A" w:rsidRPr="00572D9A" w:rsidRDefault="00000000">
      <w:pPr>
        <w:spacing w:after="240" w:line="312" w:lineRule="auto"/>
        <w:jc w:val="both"/>
        <w:rPr>
          <w:rFonts w:ascii="Times New Roman" w:eastAsia="Times New Roman" w:hAnsi="Times New Roman" w:cs="Times New Roman"/>
          <w:i/>
          <w:sz w:val="24"/>
          <w:szCs w:val="24"/>
        </w:rPr>
      </w:pPr>
      <w:r w:rsidRPr="00572D9A">
        <w:rPr>
          <w:rFonts w:ascii="Times New Roman" w:eastAsia="Times New Roman" w:hAnsi="Times New Roman" w:cs="Times New Roman"/>
          <w:sz w:val="24"/>
          <w:szCs w:val="24"/>
        </w:rPr>
        <w:t>‍</w:t>
      </w:r>
      <w:r w:rsidRPr="00572D9A">
        <w:rPr>
          <w:rFonts w:ascii="Times New Roman" w:eastAsia="Times New Roman" w:hAnsi="Times New Roman" w:cs="Times New Roman"/>
          <w:i/>
          <w:sz w:val="24"/>
          <w:szCs w:val="24"/>
        </w:rPr>
        <w:t>Performance Cookies</w:t>
      </w:r>
    </w:p>
    <w:p w14:paraId="1424E119"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These cookies allow us to count visits and traffic sources so we can measure and improve the performance of our Platform. They help us to know which pages are the most and least popular and see how visitors navigate the Platform. Performance cookies are used to help us with our analytics, including to compile statistics and analytics about your use of and interaction with the Platform.</w:t>
      </w:r>
    </w:p>
    <w:p w14:paraId="65DC4822"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We use third-party tools and technologies to help us gather this information.</w:t>
      </w:r>
    </w:p>
    <w:p w14:paraId="4EC82834" w14:textId="77777777" w:rsidR="008B028A" w:rsidRPr="00572D9A" w:rsidRDefault="00000000">
      <w:pPr>
        <w:spacing w:after="240" w:line="312" w:lineRule="auto"/>
        <w:jc w:val="both"/>
        <w:rPr>
          <w:rFonts w:ascii="Times New Roman" w:eastAsia="Times New Roman" w:hAnsi="Times New Roman" w:cs="Times New Roman"/>
          <w:i/>
          <w:sz w:val="24"/>
          <w:szCs w:val="24"/>
        </w:rPr>
      </w:pPr>
      <w:r w:rsidRPr="00572D9A">
        <w:rPr>
          <w:rFonts w:ascii="Times New Roman" w:eastAsia="Times New Roman" w:hAnsi="Times New Roman" w:cs="Times New Roman"/>
          <w:sz w:val="24"/>
          <w:szCs w:val="24"/>
        </w:rPr>
        <w:t>‍</w:t>
      </w:r>
      <w:r w:rsidRPr="00572D9A">
        <w:rPr>
          <w:rFonts w:ascii="Times New Roman" w:eastAsia="Times New Roman" w:hAnsi="Times New Roman" w:cs="Times New Roman"/>
          <w:i/>
          <w:sz w:val="24"/>
          <w:szCs w:val="24"/>
        </w:rPr>
        <w:t>Targeting Cookies</w:t>
      </w:r>
    </w:p>
    <w:p w14:paraId="6FBB2349" w14:textId="2C73553B" w:rsidR="008B028A" w:rsidRPr="00572D9A" w:rsidRDefault="00DD47F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We partner with third parties, as explained here, to promote our services and market to you on third-party websites, such as social media platforms, after you visit our Platform. By setting targeting cookies on our Platform, our marketing partners can build a profile of your interests and show you relevant advertisements on other websites. These third-party websites may use the personal information that they receive from us to enhance their profiles of you, so please visit their respective websites, privacy notices and settings.</w:t>
      </w:r>
    </w:p>
    <w:p w14:paraId="7945A3E6"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Note that if you do not allow these cookies, you will experience less targeted advertising, but this will not eliminate all advertising, such as contextual advertising.</w:t>
      </w:r>
    </w:p>
    <w:p w14:paraId="7FAD9C79"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 xml:space="preserve">For more information about online advertising and your choices, please visit </w:t>
      </w:r>
      <w:hyperlink r:id="rId6">
        <w:r w:rsidR="008B028A" w:rsidRPr="00572D9A">
          <w:rPr>
            <w:rFonts w:ascii="Times New Roman" w:eastAsia="Times New Roman" w:hAnsi="Times New Roman" w:cs="Times New Roman"/>
            <w:color w:val="1155CC"/>
            <w:sz w:val="24"/>
            <w:szCs w:val="24"/>
          </w:rPr>
          <w:t>https://youradchoices.com/</w:t>
        </w:r>
      </w:hyperlink>
      <w:r w:rsidRPr="00572D9A">
        <w:rPr>
          <w:rFonts w:ascii="Times New Roman" w:eastAsia="Times New Roman" w:hAnsi="Times New Roman" w:cs="Times New Roman"/>
          <w:sz w:val="24"/>
          <w:szCs w:val="24"/>
        </w:rPr>
        <w:t>. You can also opt-out of the use of your data for interest-based ads served by other advertising networks on your mobile device or computer.</w:t>
      </w:r>
    </w:p>
    <w:p w14:paraId="4258B9C7"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 xml:space="preserve">By clicking on the </w:t>
      </w:r>
      <w:proofErr w:type="spellStart"/>
      <w:r w:rsidRPr="00572D9A">
        <w:rPr>
          <w:rFonts w:ascii="Times New Roman" w:eastAsia="Times New Roman" w:hAnsi="Times New Roman" w:cs="Times New Roman"/>
          <w:sz w:val="24"/>
          <w:szCs w:val="24"/>
        </w:rPr>
        <w:t>AdChoices</w:t>
      </w:r>
      <w:proofErr w:type="spellEnd"/>
      <w:r w:rsidRPr="00572D9A">
        <w:rPr>
          <w:rFonts w:ascii="Times New Roman" w:eastAsia="Times New Roman" w:hAnsi="Times New Roman" w:cs="Times New Roman"/>
          <w:sz w:val="24"/>
          <w:szCs w:val="24"/>
        </w:rPr>
        <w:t xml:space="preserve"> icon  on any interest-based ad.</w:t>
      </w:r>
    </w:p>
    <w:p w14:paraId="60DBEFD1"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lastRenderedPageBreak/>
        <w:t xml:space="preserve">By visiting </w:t>
      </w:r>
      <w:hyperlink r:id="rId7">
        <w:r w:rsidR="008B028A" w:rsidRPr="00572D9A">
          <w:rPr>
            <w:rFonts w:ascii="Times New Roman" w:eastAsia="Times New Roman" w:hAnsi="Times New Roman" w:cs="Times New Roman"/>
            <w:color w:val="1155CC"/>
            <w:sz w:val="24"/>
            <w:szCs w:val="24"/>
          </w:rPr>
          <w:t>https://youradchoices.com/control</w:t>
        </w:r>
      </w:hyperlink>
      <w:r w:rsidRPr="00572D9A">
        <w:rPr>
          <w:rFonts w:ascii="Times New Roman" w:eastAsia="Times New Roman" w:hAnsi="Times New Roman" w:cs="Times New Roman"/>
          <w:sz w:val="24"/>
          <w:szCs w:val="24"/>
        </w:rPr>
        <w:t>.</w:t>
      </w:r>
    </w:p>
    <w:p w14:paraId="708C0DAC" w14:textId="6A502853" w:rsidR="008B028A" w:rsidRPr="00572D9A" w:rsidRDefault="00000000">
      <w:pPr>
        <w:pStyle w:val="Heading3"/>
        <w:keepNext w:val="0"/>
        <w:keepLines w:val="0"/>
        <w:spacing w:before="280" w:line="240" w:lineRule="auto"/>
        <w:jc w:val="both"/>
        <w:rPr>
          <w:rFonts w:ascii="Times New Roman" w:eastAsia="Times New Roman" w:hAnsi="Times New Roman" w:cs="Times New Roman"/>
          <w:b/>
          <w:color w:val="000000"/>
          <w:sz w:val="24"/>
          <w:szCs w:val="24"/>
        </w:rPr>
      </w:pPr>
      <w:bookmarkStart w:id="3" w:name="_2d05gecsc5p" w:colFirst="0" w:colLast="0"/>
      <w:bookmarkEnd w:id="3"/>
      <w:r w:rsidRPr="00572D9A">
        <w:rPr>
          <w:rFonts w:ascii="Times New Roman" w:eastAsia="Times New Roman" w:hAnsi="Times New Roman" w:cs="Times New Roman"/>
          <w:b/>
          <w:color w:val="000000"/>
          <w:sz w:val="24"/>
          <w:szCs w:val="24"/>
        </w:rPr>
        <w:t>IV. What cookies do</w:t>
      </w:r>
      <w:r w:rsidR="00ED186E">
        <w:rPr>
          <w:rFonts w:ascii="Times New Roman" w:eastAsia="Times New Roman" w:hAnsi="Times New Roman" w:cs="Times New Roman"/>
          <w:b/>
          <w:color w:val="000000"/>
          <w:sz w:val="24"/>
          <w:szCs w:val="24"/>
        </w:rPr>
        <w:t xml:space="preserve"> we </w:t>
      </w:r>
      <w:r w:rsidRPr="00572D9A">
        <w:rPr>
          <w:rFonts w:ascii="Times New Roman" w:eastAsia="Times New Roman" w:hAnsi="Times New Roman" w:cs="Times New Roman"/>
          <w:b/>
          <w:color w:val="000000"/>
          <w:sz w:val="24"/>
          <w:szCs w:val="24"/>
        </w:rPr>
        <w:t>use?</w:t>
      </w:r>
    </w:p>
    <w:p w14:paraId="47F57D24" w14:textId="77777777" w:rsidR="008B028A" w:rsidRPr="00572D9A" w:rsidRDefault="00000000">
      <w:pPr>
        <w:spacing w:after="240" w:line="312" w:lineRule="auto"/>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The following is a list of the cookies we use: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21"/>
        <w:gridCol w:w="2313"/>
        <w:gridCol w:w="2313"/>
        <w:gridCol w:w="2313"/>
      </w:tblGrid>
      <w:tr w:rsidR="008B028A" w:rsidRPr="00646510" w14:paraId="5A89EB3F" w14:textId="77777777" w:rsidTr="007F3EF3">
        <w:trPr>
          <w:trHeight w:val="144"/>
        </w:trPr>
        <w:tc>
          <w:tcPr>
            <w:tcW w:w="2421" w:type="dxa"/>
            <w:tcBorders>
              <w:bottom w:val="single" w:sz="8" w:space="0" w:color="000000"/>
              <w:right w:val="single" w:sz="8" w:space="0" w:color="000000"/>
            </w:tcBorders>
            <w:shd w:val="clear" w:color="auto" w:fill="B7B7B7"/>
          </w:tcPr>
          <w:p w14:paraId="2FCE9915" w14:textId="77777777" w:rsidR="008B028A" w:rsidRPr="00646510" w:rsidRDefault="00000000" w:rsidP="00646510">
            <w:pPr>
              <w:widowControl w:val="0"/>
              <w:jc w:val="both"/>
              <w:rPr>
                <w:rFonts w:ascii="Times New Roman" w:eastAsia="Times New Roman" w:hAnsi="Times New Roman" w:cs="Times New Roman"/>
                <w:sz w:val="20"/>
                <w:szCs w:val="20"/>
              </w:rPr>
            </w:pPr>
            <w:r w:rsidRPr="00646510">
              <w:rPr>
                <w:rFonts w:ascii="Times New Roman" w:eastAsia="Times New Roman" w:hAnsi="Times New Roman" w:cs="Times New Roman"/>
                <w:b/>
                <w:sz w:val="20"/>
                <w:szCs w:val="20"/>
              </w:rPr>
              <w:t>Cookie Name</w:t>
            </w:r>
          </w:p>
        </w:tc>
        <w:tc>
          <w:tcPr>
            <w:tcW w:w="2313" w:type="dxa"/>
            <w:tcBorders>
              <w:left w:val="single" w:sz="8" w:space="0" w:color="000000"/>
              <w:bottom w:val="single" w:sz="8" w:space="0" w:color="000000"/>
              <w:right w:val="single" w:sz="8" w:space="0" w:color="000000"/>
            </w:tcBorders>
            <w:shd w:val="clear" w:color="auto" w:fill="B7B7B7"/>
          </w:tcPr>
          <w:p w14:paraId="1611130C" w14:textId="3EB7F9DF" w:rsidR="008B028A" w:rsidRPr="00646510" w:rsidRDefault="00000000" w:rsidP="00646510">
            <w:pPr>
              <w:widowControl w:val="0"/>
              <w:jc w:val="both"/>
              <w:rPr>
                <w:rFonts w:ascii="Times New Roman" w:eastAsia="Times New Roman" w:hAnsi="Times New Roman" w:cs="Times New Roman"/>
                <w:b/>
                <w:sz w:val="20"/>
                <w:szCs w:val="20"/>
              </w:rPr>
            </w:pPr>
            <w:r w:rsidRPr="00646510">
              <w:rPr>
                <w:rFonts w:ascii="Times New Roman" w:eastAsia="Times New Roman" w:hAnsi="Times New Roman" w:cs="Times New Roman"/>
                <w:b/>
                <w:sz w:val="20"/>
                <w:szCs w:val="20"/>
              </w:rPr>
              <w:t>Description</w:t>
            </w:r>
          </w:p>
        </w:tc>
        <w:tc>
          <w:tcPr>
            <w:tcW w:w="2313" w:type="dxa"/>
            <w:tcBorders>
              <w:left w:val="single" w:sz="8" w:space="0" w:color="000000"/>
              <w:bottom w:val="single" w:sz="8" w:space="0" w:color="000000"/>
              <w:right w:val="single" w:sz="8" w:space="0" w:color="000000"/>
            </w:tcBorders>
            <w:shd w:val="clear" w:color="auto" w:fill="B7B7B7"/>
          </w:tcPr>
          <w:p w14:paraId="0E7ABF9E" w14:textId="32F9BD00" w:rsidR="008B028A" w:rsidRPr="00646510" w:rsidRDefault="00000000" w:rsidP="00646510">
            <w:pPr>
              <w:widowControl w:val="0"/>
              <w:jc w:val="both"/>
              <w:rPr>
                <w:rFonts w:ascii="Times New Roman" w:eastAsia="Times New Roman" w:hAnsi="Times New Roman" w:cs="Times New Roman"/>
                <w:b/>
                <w:sz w:val="20"/>
                <w:szCs w:val="20"/>
              </w:rPr>
            </w:pPr>
            <w:r w:rsidRPr="00646510">
              <w:rPr>
                <w:rFonts w:ascii="Times New Roman" w:eastAsia="Times New Roman" w:hAnsi="Times New Roman" w:cs="Times New Roman"/>
                <w:b/>
                <w:sz w:val="20"/>
                <w:szCs w:val="20"/>
              </w:rPr>
              <w:t>Purpose</w:t>
            </w:r>
          </w:p>
        </w:tc>
        <w:tc>
          <w:tcPr>
            <w:tcW w:w="2313" w:type="dxa"/>
            <w:tcBorders>
              <w:left w:val="single" w:sz="8" w:space="0" w:color="000000"/>
              <w:bottom w:val="single" w:sz="8" w:space="0" w:color="000000"/>
            </w:tcBorders>
            <w:shd w:val="clear" w:color="auto" w:fill="B7B7B7"/>
          </w:tcPr>
          <w:p w14:paraId="1615B9E9" w14:textId="77777777" w:rsidR="008B028A" w:rsidRPr="00646510" w:rsidRDefault="00000000" w:rsidP="00646510">
            <w:pPr>
              <w:widowControl w:val="0"/>
              <w:jc w:val="both"/>
              <w:rPr>
                <w:rFonts w:ascii="Times New Roman" w:eastAsia="Times New Roman" w:hAnsi="Times New Roman" w:cs="Times New Roman"/>
                <w:sz w:val="20"/>
                <w:szCs w:val="20"/>
              </w:rPr>
            </w:pPr>
            <w:r w:rsidRPr="00646510">
              <w:rPr>
                <w:rFonts w:ascii="Times New Roman" w:eastAsia="Times New Roman" w:hAnsi="Times New Roman" w:cs="Times New Roman"/>
                <w:b/>
                <w:sz w:val="20"/>
                <w:szCs w:val="20"/>
              </w:rPr>
              <w:t>Cookie Category</w:t>
            </w:r>
          </w:p>
        </w:tc>
      </w:tr>
      <w:tr w:rsidR="008B028A" w:rsidRPr="00646510" w14:paraId="42F7C9EF" w14:textId="77777777" w:rsidTr="007F3EF3">
        <w:trPr>
          <w:trHeight w:val="20"/>
        </w:trPr>
        <w:tc>
          <w:tcPr>
            <w:tcW w:w="2421" w:type="dxa"/>
            <w:tcBorders>
              <w:top w:val="single" w:sz="8" w:space="0" w:color="000000"/>
            </w:tcBorders>
          </w:tcPr>
          <w:p w14:paraId="7812B44A" w14:textId="55001AA7" w:rsidR="008B028A" w:rsidRPr="00646510" w:rsidRDefault="008B028A" w:rsidP="00646510">
            <w:pPr>
              <w:widowControl w:val="0"/>
              <w:jc w:val="both"/>
              <w:rPr>
                <w:rFonts w:ascii="Times New Roman" w:eastAsia="Times New Roman" w:hAnsi="Times New Roman" w:cs="Times New Roman"/>
                <w:sz w:val="20"/>
                <w:szCs w:val="20"/>
              </w:rPr>
            </w:pPr>
          </w:p>
        </w:tc>
        <w:tc>
          <w:tcPr>
            <w:tcW w:w="2313" w:type="dxa"/>
            <w:tcBorders>
              <w:top w:val="single" w:sz="8" w:space="0" w:color="000000"/>
            </w:tcBorders>
          </w:tcPr>
          <w:p w14:paraId="009B6403" w14:textId="760C6809" w:rsidR="008B028A" w:rsidRPr="00646510" w:rsidRDefault="008B028A" w:rsidP="00646510">
            <w:pPr>
              <w:widowControl w:val="0"/>
              <w:jc w:val="both"/>
              <w:rPr>
                <w:rFonts w:ascii="Times New Roman" w:eastAsia="Times New Roman" w:hAnsi="Times New Roman" w:cs="Times New Roman"/>
                <w:sz w:val="20"/>
                <w:szCs w:val="20"/>
              </w:rPr>
            </w:pPr>
          </w:p>
        </w:tc>
        <w:tc>
          <w:tcPr>
            <w:tcW w:w="2313" w:type="dxa"/>
            <w:tcBorders>
              <w:top w:val="single" w:sz="8" w:space="0" w:color="000000"/>
            </w:tcBorders>
          </w:tcPr>
          <w:p w14:paraId="64587492" w14:textId="311B0E9D" w:rsidR="008B028A" w:rsidRPr="00646510" w:rsidRDefault="008B028A" w:rsidP="00646510">
            <w:pPr>
              <w:widowControl w:val="0"/>
              <w:jc w:val="both"/>
              <w:rPr>
                <w:rFonts w:ascii="Times New Roman" w:eastAsia="Times New Roman" w:hAnsi="Times New Roman" w:cs="Times New Roman"/>
                <w:sz w:val="20"/>
                <w:szCs w:val="20"/>
              </w:rPr>
            </w:pPr>
          </w:p>
        </w:tc>
        <w:tc>
          <w:tcPr>
            <w:tcW w:w="2313" w:type="dxa"/>
            <w:tcBorders>
              <w:top w:val="single" w:sz="8" w:space="0" w:color="000000"/>
            </w:tcBorders>
          </w:tcPr>
          <w:p w14:paraId="307CE8B2" w14:textId="3998AC69" w:rsidR="008B028A" w:rsidRPr="00646510" w:rsidRDefault="008B028A" w:rsidP="00646510">
            <w:pPr>
              <w:widowControl w:val="0"/>
              <w:jc w:val="both"/>
              <w:rPr>
                <w:rFonts w:ascii="Times New Roman" w:eastAsia="Times New Roman" w:hAnsi="Times New Roman" w:cs="Times New Roman"/>
                <w:sz w:val="20"/>
                <w:szCs w:val="20"/>
              </w:rPr>
            </w:pPr>
          </w:p>
        </w:tc>
      </w:tr>
      <w:tr w:rsidR="008B028A" w:rsidRPr="00646510" w14:paraId="34BCED23" w14:textId="77777777" w:rsidTr="007F3EF3">
        <w:trPr>
          <w:trHeight w:val="20"/>
        </w:trPr>
        <w:tc>
          <w:tcPr>
            <w:tcW w:w="2421" w:type="dxa"/>
          </w:tcPr>
          <w:p w14:paraId="370AA46D" w14:textId="7B5AD08A" w:rsidR="008B028A" w:rsidRPr="00646510" w:rsidRDefault="008B028A" w:rsidP="00646510">
            <w:pPr>
              <w:widowControl w:val="0"/>
              <w:jc w:val="both"/>
              <w:rPr>
                <w:rFonts w:ascii="Times New Roman" w:eastAsia="Times New Roman" w:hAnsi="Times New Roman" w:cs="Times New Roman"/>
                <w:sz w:val="20"/>
                <w:szCs w:val="20"/>
              </w:rPr>
            </w:pPr>
          </w:p>
        </w:tc>
        <w:tc>
          <w:tcPr>
            <w:tcW w:w="2313" w:type="dxa"/>
          </w:tcPr>
          <w:p w14:paraId="2E52B1D4" w14:textId="2FEEE884" w:rsidR="008B028A" w:rsidRPr="00646510" w:rsidRDefault="008B028A" w:rsidP="00646510">
            <w:pPr>
              <w:widowControl w:val="0"/>
              <w:jc w:val="both"/>
              <w:rPr>
                <w:rFonts w:ascii="Times New Roman" w:eastAsia="Times New Roman" w:hAnsi="Times New Roman" w:cs="Times New Roman"/>
                <w:sz w:val="20"/>
                <w:szCs w:val="20"/>
              </w:rPr>
            </w:pPr>
          </w:p>
        </w:tc>
        <w:tc>
          <w:tcPr>
            <w:tcW w:w="2313" w:type="dxa"/>
          </w:tcPr>
          <w:p w14:paraId="357CEFC0" w14:textId="4EE485D4" w:rsidR="008B028A" w:rsidRPr="00646510" w:rsidRDefault="008B028A" w:rsidP="00646510">
            <w:pPr>
              <w:widowControl w:val="0"/>
              <w:jc w:val="both"/>
              <w:rPr>
                <w:rFonts w:ascii="Times New Roman" w:eastAsia="Times New Roman" w:hAnsi="Times New Roman" w:cs="Times New Roman"/>
                <w:sz w:val="20"/>
                <w:szCs w:val="20"/>
              </w:rPr>
            </w:pPr>
          </w:p>
        </w:tc>
        <w:tc>
          <w:tcPr>
            <w:tcW w:w="2313" w:type="dxa"/>
          </w:tcPr>
          <w:p w14:paraId="15067B82" w14:textId="000B5C67" w:rsidR="008B028A" w:rsidRPr="00646510" w:rsidRDefault="008B028A" w:rsidP="00646510">
            <w:pPr>
              <w:widowControl w:val="0"/>
              <w:jc w:val="both"/>
              <w:rPr>
                <w:rFonts w:ascii="Times New Roman" w:eastAsia="Times New Roman" w:hAnsi="Times New Roman" w:cs="Times New Roman"/>
                <w:sz w:val="20"/>
                <w:szCs w:val="20"/>
              </w:rPr>
            </w:pPr>
          </w:p>
        </w:tc>
      </w:tr>
      <w:tr w:rsidR="00646510" w:rsidRPr="00646510" w14:paraId="768C4685" w14:textId="77777777" w:rsidTr="007F3EF3">
        <w:trPr>
          <w:trHeight w:val="20"/>
        </w:trPr>
        <w:tc>
          <w:tcPr>
            <w:tcW w:w="2421" w:type="dxa"/>
          </w:tcPr>
          <w:p w14:paraId="5C6485E4" w14:textId="4508C0F8" w:rsidR="00646510" w:rsidRPr="00646510" w:rsidRDefault="00646510" w:rsidP="00646510">
            <w:pPr>
              <w:widowControl w:val="0"/>
              <w:jc w:val="both"/>
              <w:rPr>
                <w:rFonts w:ascii="Times New Roman" w:eastAsia="Times New Roman" w:hAnsi="Times New Roman" w:cs="Times New Roman"/>
                <w:sz w:val="20"/>
                <w:szCs w:val="20"/>
              </w:rPr>
            </w:pPr>
          </w:p>
        </w:tc>
        <w:tc>
          <w:tcPr>
            <w:tcW w:w="2313" w:type="dxa"/>
          </w:tcPr>
          <w:p w14:paraId="177175AA" w14:textId="2478B01B" w:rsidR="00646510" w:rsidRPr="00646510" w:rsidRDefault="00646510" w:rsidP="00646510">
            <w:pPr>
              <w:widowControl w:val="0"/>
              <w:jc w:val="both"/>
              <w:rPr>
                <w:rFonts w:ascii="Times New Roman" w:eastAsia="Times New Roman" w:hAnsi="Times New Roman" w:cs="Times New Roman"/>
                <w:sz w:val="20"/>
                <w:szCs w:val="20"/>
              </w:rPr>
            </w:pPr>
          </w:p>
        </w:tc>
        <w:tc>
          <w:tcPr>
            <w:tcW w:w="2313" w:type="dxa"/>
          </w:tcPr>
          <w:p w14:paraId="76BBBB91" w14:textId="09949730" w:rsidR="00646510" w:rsidRPr="00646510" w:rsidRDefault="00646510" w:rsidP="00646510">
            <w:pPr>
              <w:widowControl w:val="0"/>
              <w:jc w:val="both"/>
              <w:rPr>
                <w:rFonts w:ascii="Times New Roman" w:eastAsia="Times New Roman" w:hAnsi="Times New Roman" w:cs="Times New Roman"/>
                <w:sz w:val="20"/>
                <w:szCs w:val="20"/>
              </w:rPr>
            </w:pPr>
          </w:p>
        </w:tc>
        <w:tc>
          <w:tcPr>
            <w:tcW w:w="2313" w:type="dxa"/>
          </w:tcPr>
          <w:p w14:paraId="1B17AE74" w14:textId="65FF2E00" w:rsidR="00646510" w:rsidRPr="00646510" w:rsidRDefault="00646510" w:rsidP="00646510">
            <w:pPr>
              <w:widowControl w:val="0"/>
              <w:jc w:val="both"/>
              <w:rPr>
                <w:rFonts w:ascii="Times New Roman" w:eastAsia="Times New Roman" w:hAnsi="Times New Roman" w:cs="Times New Roman"/>
                <w:sz w:val="20"/>
                <w:szCs w:val="20"/>
              </w:rPr>
            </w:pPr>
          </w:p>
        </w:tc>
      </w:tr>
      <w:tr w:rsidR="00646510" w:rsidRPr="00646510" w14:paraId="549D93AD" w14:textId="77777777" w:rsidTr="007F3EF3">
        <w:trPr>
          <w:trHeight w:val="20"/>
        </w:trPr>
        <w:tc>
          <w:tcPr>
            <w:tcW w:w="2421" w:type="dxa"/>
          </w:tcPr>
          <w:p w14:paraId="7E9FAACA" w14:textId="7CDB333F"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4E67F8E6" w14:textId="67CE9FF4"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05C47097" w14:textId="506FB063" w:rsidR="00646510" w:rsidRPr="00646510" w:rsidRDefault="00646510" w:rsidP="00646510">
            <w:pPr>
              <w:widowControl w:val="0"/>
              <w:jc w:val="both"/>
              <w:rPr>
                <w:rFonts w:ascii="Times New Roman" w:eastAsia="Times New Roman" w:hAnsi="Times New Roman" w:cs="Times New Roman"/>
                <w:sz w:val="20"/>
                <w:szCs w:val="20"/>
              </w:rPr>
            </w:pPr>
          </w:p>
        </w:tc>
        <w:tc>
          <w:tcPr>
            <w:tcW w:w="2313" w:type="dxa"/>
          </w:tcPr>
          <w:p w14:paraId="5C200CF2" w14:textId="7BDFB6AB" w:rsidR="00646510" w:rsidRPr="00646510" w:rsidRDefault="00646510" w:rsidP="00646510">
            <w:pPr>
              <w:widowControl w:val="0"/>
              <w:jc w:val="both"/>
              <w:rPr>
                <w:rFonts w:ascii="Times New Roman" w:eastAsia="Times New Roman" w:hAnsi="Times New Roman" w:cs="Times New Roman"/>
                <w:sz w:val="20"/>
                <w:szCs w:val="20"/>
              </w:rPr>
            </w:pPr>
          </w:p>
        </w:tc>
      </w:tr>
      <w:tr w:rsidR="00646510" w:rsidRPr="00646510" w14:paraId="5A7CD543" w14:textId="77777777" w:rsidTr="007F3EF3">
        <w:trPr>
          <w:trHeight w:val="20"/>
        </w:trPr>
        <w:tc>
          <w:tcPr>
            <w:tcW w:w="2421" w:type="dxa"/>
          </w:tcPr>
          <w:p w14:paraId="6110BD4A" w14:textId="20182CCF"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5A3AA5EF" w14:textId="4055367D"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16FCAACD" w14:textId="2F71EB1B" w:rsidR="00646510" w:rsidRPr="00646510" w:rsidRDefault="00646510" w:rsidP="00646510">
            <w:pPr>
              <w:widowControl w:val="0"/>
              <w:jc w:val="both"/>
              <w:rPr>
                <w:rFonts w:ascii="Times New Roman" w:eastAsia="Times New Roman" w:hAnsi="Times New Roman" w:cs="Times New Roman"/>
                <w:sz w:val="20"/>
                <w:szCs w:val="20"/>
              </w:rPr>
            </w:pPr>
          </w:p>
        </w:tc>
        <w:tc>
          <w:tcPr>
            <w:tcW w:w="2313" w:type="dxa"/>
          </w:tcPr>
          <w:p w14:paraId="7631404E" w14:textId="0049EF67" w:rsidR="00646510" w:rsidRPr="00646510" w:rsidRDefault="00646510" w:rsidP="00646510">
            <w:pPr>
              <w:widowControl w:val="0"/>
              <w:jc w:val="both"/>
              <w:rPr>
                <w:rFonts w:ascii="Times New Roman" w:eastAsia="Times New Roman" w:hAnsi="Times New Roman" w:cs="Times New Roman"/>
                <w:sz w:val="20"/>
                <w:szCs w:val="20"/>
              </w:rPr>
            </w:pPr>
          </w:p>
        </w:tc>
      </w:tr>
      <w:tr w:rsidR="00646510" w:rsidRPr="00646510" w14:paraId="532732FB" w14:textId="77777777" w:rsidTr="007F3EF3">
        <w:trPr>
          <w:trHeight w:val="20"/>
        </w:trPr>
        <w:tc>
          <w:tcPr>
            <w:tcW w:w="2421" w:type="dxa"/>
          </w:tcPr>
          <w:p w14:paraId="7DA52645" w14:textId="5EAC8C36"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43BA1B4E" w14:textId="00CD4A6B"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55B64AF0" w14:textId="57C37787" w:rsidR="00646510" w:rsidRPr="00646510" w:rsidRDefault="00646510" w:rsidP="00646510">
            <w:pPr>
              <w:widowControl w:val="0"/>
              <w:jc w:val="both"/>
              <w:rPr>
                <w:rFonts w:ascii="Times New Roman" w:eastAsia="Times New Roman" w:hAnsi="Times New Roman" w:cs="Times New Roman"/>
                <w:sz w:val="20"/>
                <w:szCs w:val="20"/>
              </w:rPr>
            </w:pPr>
          </w:p>
        </w:tc>
        <w:tc>
          <w:tcPr>
            <w:tcW w:w="2313" w:type="dxa"/>
          </w:tcPr>
          <w:p w14:paraId="4D65BD97" w14:textId="5A7BBB0B" w:rsidR="00646510" w:rsidRPr="00646510" w:rsidRDefault="00646510" w:rsidP="00646510">
            <w:pPr>
              <w:widowControl w:val="0"/>
              <w:jc w:val="both"/>
              <w:rPr>
                <w:rFonts w:ascii="Times New Roman" w:eastAsia="Times New Roman" w:hAnsi="Times New Roman" w:cs="Times New Roman"/>
                <w:sz w:val="20"/>
                <w:szCs w:val="20"/>
              </w:rPr>
            </w:pPr>
          </w:p>
        </w:tc>
      </w:tr>
      <w:tr w:rsidR="00646510" w:rsidRPr="00646510" w14:paraId="77451C43" w14:textId="77777777" w:rsidTr="007F3EF3">
        <w:trPr>
          <w:trHeight w:val="20"/>
        </w:trPr>
        <w:tc>
          <w:tcPr>
            <w:tcW w:w="2421" w:type="dxa"/>
          </w:tcPr>
          <w:p w14:paraId="153F7270" w14:textId="52A11655"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3E15ECC2" w14:textId="1E30D67C" w:rsidR="00646510" w:rsidRPr="00646510" w:rsidRDefault="00646510" w:rsidP="00646510">
            <w:pPr>
              <w:widowControl w:val="0"/>
              <w:jc w:val="both"/>
              <w:rPr>
                <w:rFonts w:ascii="Times New Roman" w:hAnsi="Times New Roman" w:cs="Times New Roman"/>
                <w:color w:val="000000"/>
                <w:sz w:val="20"/>
                <w:szCs w:val="20"/>
              </w:rPr>
            </w:pPr>
          </w:p>
        </w:tc>
        <w:tc>
          <w:tcPr>
            <w:tcW w:w="2313" w:type="dxa"/>
          </w:tcPr>
          <w:p w14:paraId="6A289F8C" w14:textId="3F1B87AD" w:rsidR="00646510" w:rsidRPr="00646510" w:rsidRDefault="00646510" w:rsidP="00646510">
            <w:pPr>
              <w:widowControl w:val="0"/>
              <w:jc w:val="both"/>
              <w:rPr>
                <w:rFonts w:ascii="Times New Roman" w:eastAsia="Times New Roman" w:hAnsi="Times New Roman" w:cs="Times New Roman"/>
                <w:sz w:val="20"/>
                <w:szCs w:val="20"/>
              </w:rPr>
            </w:pPr>
          </w:p>
        </w:tc>
        <w:tc>
          <w:tcPr>
            <w:tcW w:w="2313" w:type="dxa"/>
          </w:tcPr>
          <w:p w14:paraId="337DAC3B" w14:textId="1C8BED4E" w:rsidR="00646510" w:rsidRPr="00646510" w:rsidRDefault="00646510" w:rsidP="00646510">
            <w:pPr>
              <w:widowControl w:val="0"/>
              <w:jc w:val="both"/>
              <w:rPr>
                <w:rFonts w:ascii="Times New Roman" w:eastAsia="Times New Roman" w:hAnsi="Times New Roman" w:cs="Times New Roman"/>
                <w:sz w:val="20"/>
                <w:szCs w:val="20"/>
              </w:rPr>
            </w:pPr>
          </w:p>
        </w:tc>
      </w:tr>
    </w:tbl>
    <w:p w14:paraId="4EE2396C" w14:textId="77777777" w:rsidR="008B028A" w:rsidRDefault="008B028A">
      <w:pPr>
        <w:spacing w:after="240" w:line="312" w:lineRule="auto"/>
        <w:jc w:val="both"/>
        <w:rPr>
          <w:rFonts w:ascii="Times New Roman" w:eastAsia="Times New Roman" w:hAnsi="Times New Roman" w:cs="Times New Roman"/>
          <w:sz w:val="24"/>
          <w:szCs w:val="24"/>
        </w:rPr>
      </w:pPr>
    </w:p>
    <w:p w14:paraId="57C1B8AD" w14:textId="77777777" w:rsidR="008B028A" w:rsidRPr="00572D9A" w:rsidRDefault="00000000">
      <w:pPr>
        <w:pStyle w:val="Heading3"/>
        <w:jc w:val="both"/>
        <w:rPr>
          <w:rFonts w:ascii="Times New Roman" w:eastAsia="Times New Roman" w:hAnsi="Times New Roman" w:cs="Times New Roman"/>
          <w:b/>
          <w:color w:val="000000"/>
          <w:sz w:val="24"/>
          <w:szCs w:val="24"/>
        </w:rPr>
      </w:pPr>
      <w:bookmarkStart w:id="4" w:name="_qn0ig9m9qwwz" w:colFirst="0" w:colLast="0"/>
      <w:bookmarkEnd w:id="4"/>
      <w:r w:rsidRPr="00572D9A">
        <w:rPr>
          <w:rFonts w:ascii="Times New Roman" w:eastAsia="Times New Roman" w:hAnsi="Times New Roman" w:cs="Times New Roman"/>
          <w:b/>
          <w:color w:val="000000"/>
          <w:sz w:val="24"/>
          <w:szCs w:val="24"/>
        </w:rPr>
        <w:t>V. Cookie Options</w:t>
      </w:r>
    </w:p>
    <w:p w14:paraId="3DD6B9E3" w14:textId="77777777" w:rsidR="008B028A" w:rsidRPr="00572D9A" w:rsidRDefault="00000000">
      <w:pPr>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You have a choice about the placement of cookies from our Platform. You can use your web browser to directly block all cookies, or just third-party cookies, through your browser settings.</w:t>
      </w:r>
    </w:p>
    <w:p w14:paraId="71A608A9" w14:textId="77777777" w:rsidR="008B028A" w:rsidRPr="00572D9A" w:rsidRDefault="00000000">
      <w:pPr>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Using your browser settings to block all cookies, including strictly necessary ones, may interfere with proper site operation. Guidance on how to control cookies in popular browsers is contained</w:t>
      </w:r>
      <w:hyperlink r:id="rId8">
        <w:r w:rsidR="008B028A" w:rsidRPr="00572D9A">
          <w:rPr>
            <w:rFonts w:ascii="Times New Roman" w:eastAsia="Times New Roman" w:hAnsi="Times New Roman" w:cs="Times New Roman"/>
            <w:sz w:val="24"/>
            <w:szCs w:val="24"/>
          </w:rPr>
          <w:t xml:space="preserve"> </w:t>
        </w:r>
      </w:hyperlink>
      <w:hyperlink r:id="rId9">
        <w:r w:rsidR="008B028A" w:rsidRPr="00572D9A">
          <w:rPr>
            <w:rFonts w:ascii="Times New Roman" w:eastAsia="Times New Roman" w:hAnsi="Times New Roman" w:cs="Times New Roman"/>
            <w:color w:val="1155CC"/>
            <w:sz w:val="24"/>
            <w:szCs w:val="24"/>
            <w:u w:val="single"/>
          </w:rPr>
          <w:t>here</w:t>
        </w:r>
      </w:hyperlink>
      <w:r w:rsidRPr="00572D9A">
        <w:rPr>
          <w:rFonts w:ascii="Times New Roman" w:eastAsia="Times New Roman" w:hAnsi="Times New Roman" w:cs="Times New Roman"/>
          <w:sz w:val="24"/>
          <w:szCs w:val="24"/>
        </w:rPr>
        <w:t>:</w:t>
      </w:r>
    </w:p>
    <w:p w14:paraId="09A73B60" w14:textId="77777777" w:rsidR="008B028A" w:rsidRPr="00572D9A" w:rsidRDefault="008B028A">
      <w:pPr>
        <w:numPr>
          <w:ilvl w:val="0"/>
          <w:numId w:val="1"/>
        </w:numPr>
        <w:spacing w:before="240"/>
        <w:jc w:val="both"/>
        <w:rPr>
          <w:rFonts w:ascii="Times New Roman" w:eastAsia="Times New Roman" w:hAnsi="Times New Roman" w:cs="Times New Roman"/>
          <w:sz w:val="24"/>
          <w:szCs w:val="24"/>
        </w:rPr>
      </w:pPr>
      <w:hyperlink r:id="rId10">
        <w:r w:rsidRPr="00572D9A">
          <w:rPr>
            <w:rFonts w:ascii="Times New Roman" w:eastAsia="Times New Roman" w:hAnsi="Times New Roman" w:cs="Times New Roman"/>
            <w:color w:val="1155CC"/>
            <w:sz w:val="24"/>
            <w:szCs w:val="24"/>
            <w:u w:val="single"/>
          </w:rPr>
          <w:t>Microsoft Internet Explorer</w:t>
        </w:r>
      </w:hyperlink>
    </w:p>
    <w:p w14:paraId="6F9D8EA4" w14:textId="77777777" w:rsidR="008B028A" w:rsidRPr="00572D9A" w:rsidRDefault="008B028A">
      <w:pPr>
        <w:numPr>
          <w:ilvl w:val="0"/>
          <w:numId w:val="1"/>
        </w:numPr>
        <w:jc w:val="both"/>
        <w:rPr>
          <w:rFonts w:ascii="Times New Roman" w:eastAsia="Times New Roman" w:hAnsi="Times New Roman" w:cs="Times New Roman"/>
          <w:sz w:val="24"/>
          <w:szCs w:val="24"/>
        </w:rPr>
      </w:pPr>
      <w:hyperlink r:id="rId11">
        <w:r w:rsidRPr="00572D9A">
          <w:rPr>
            <w:rFonts w:ascii="Times New Roman" w:eastAsia="Times New Roman" w:hAnsi="Times New Roman" w:cs="Times New Roman"/>
            <w:color w:val="1155CC"/>
            <w:sz w:val="24"/>
            <w:szCs w:val="24"/>
            <w:u w:val="single"/>
          </w:rPr>
          <w:t>MacOS Safari</w:t>
        </w:r>
      </w:hyperlink>
    </w:p>
    <w:p w14:paraId="0A760F56" w14:textId="77777777" w:rsidR="008B028A" w:rsidRPr="00572D9A" w:rsidRDefault="008B028A">
      <w:pPr>
        <w:numPr>
          <w:ilvl w:val="0"/>
          <w:numId w:val="1"/>
        </w:numPr>
        <w:jc w:val="both"/>
        <w:rPr>
          <w:rFonts w:ascii="Times New Roman" w:eastAsia="Times New Roman" w:hAnsi="Times New Roman" w:cs="Times New Roman"/>
          <w:sz w:val="24"/>
          <w:szCs w:val="24"/>
        </w:rPr>
      </w:pPr>
      <w:hyperlink r:id="rId12">
        <w:r w:rsidRPr="00572D9A">
          <w:rPr>
            <w:rFonts w:ascii="Times New Roman" w:eastAsia="Times New Roman" w:hAnsi="Times New Roman" w:cs="Times New Roman"/>
            <w:color w:val="1155CC"/>
            <w:sz w:val="24"/>
            <w:szCs w:val="24"/>
            <w:u w:val="single"/>
          </w:rPr>
          <w:t>Mozilla Firefox</w:t>
        </w:r>
      </w:hyperlink>
    </w:p>
    <w:p w14:paraId="6E36FCFA" w14:textId="77777777" w:rsidR="008B028A" w:rsidRPr="00572D9A" w:rsidRDefault="008B028A">
      <w:pPr>
        <w:numPr>
          <w:ilvl w:val="0"/>
          <w:numId w:val="1"/>
        </w:numPr>
        <w:jc w:val="both"/>
        <w:rPr>
          <w:rFonts w:ascii="Times New Roman" w:eastAsia="Times New Roman" w:hAnsi="Times New Roman" w:cs="Times New Roman"/>
          <w:sz w:val="24"/>
          <w:szCs w:val="24"/>
        </w:rPr>
      </w:pPr>
      <w:hyperlink r:id="rId13">
        <w:r w:rsidRPr="00572D9A">
          <w:rPr>
            <w:rFonts w:ascii="Times New Roman" w:eastAsia="Times New Roman" w:hAnsi="Times New Roman" w:cs="Times New Roman"/>
            <w:color w:val="1155CC"/>
            <w:sz w:val="24"/>
            <w:szCs w:val="24"/>
            <w:u w:val="single"/>
          </w:rPr>
          <w:t>Google Chrome</w:t>
        </w:r>
      </w:hyperlink>
    </w:p>
    <w:p w14:paraId="4E93FF80" w14:textId="77777777" w:rsidR="008B028A" w:rsidRPr="00572D9A" w:rsidRDefault="008B028A">
      <w:pPr>
        <w:numPr>
          <w:ilvl w:val="0"/>
          <w:numId w:val="1"/>
        </w:numPr>
        <w:spacing w:after="240"/>
        <w:jc w:val="both"/>
        <w:rPr>
          <w:rFonts w:ascii="Times New Roman" w:eastAsia="Times New Roman" w:hAnsi="Times New Roman" w:cs="Times New Roman"/>
          <w:sz w:val="24"/>
          <w:szCs w:val="24"/>
        </w:rPr>
      </w:pPr>
      <w:hyperlink r:id="rId14">
        <w:r w:rsidRPr="00572D9A">
          <w:rPr>
            <w:rFonts w:ascii="Times New Roman" w:eastAsia="Times New Roman" w:hAnsi="Times New Roman" w:cs="Times New Roman"/>
            <w:color w:val="1155CC"/>
            <w:sz w:val="24"/>
            <w:szCs w:val="24"/>
            <w:u w:val="single"/>
          </w:rPr>
          <w:t>Adobe (Flash Cookies)</w:t>
        </w:r>
      </w:hyperlink>
    </w:p>
    <w:p w14:paraId="1EBDB4EF" w14:textId="77777777" w:rsidR="008B028A" w:rsidRPr="00572D9A" w:rsidRDefault="00000000">
      <w:pPr>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You can also find additional information on cookie controls and advertisement here:</w:t>
      </w:r>
    </w:p>
    <w:p w14:paraId="6ED2E9B9" w14:textId="77777777" w:rsidR="008B028A" w:rsidRPr="00572D9A" w:rsidRDefault="008B028A">
      <w:pPr>
        <w:numPr>
          <w:ilvl w:val="0"/>
          <w:numId w:val="2"/>
        </w:numPr>
        <w:spacing w:before="240"/>
        <w:jc w:val="both"/>
        <w:rPr>
          <w:rFonts w:ascii="Times New Roman" w:eastAsia="Times New Roman" w:hAnsi="Times New Roman" w:cs="Times New Roman"/>
          <w:sz w:val="24"/>
          <w:szCs w:val="24"/>
        </w:rPr>
      </w:pPr>
      <w:hyperlink r:id="rId15" w:anchor="!%2F">
        <w:r w:rsidRPr="00572D9A">
          <w:rPr>
            <w:rFonts w:ascii="Times New Roman" w:eastAsia="Times New Roman" w:hAnsi="Times New Roman" w:cs="Times New Roman"/>
            <w:color w:val="1155CC"/>
            <w:sz w:val="24"/>
            <w:szCs w:val="24"/>
            <w:u w:val="single"/>
          </w:rPr>
          <w:t>Network Advertising Initiative</w:t>
        </w:r>
      </w:hyperlink>
    </w:p>
    <w:p w14:paraId="2C5D4130" w14:textId="77777777" w:rsidR="008B028A" w:rsidRPr="00572D9A" w:rsidRDefault="008B028A">
      <w:pPr>
        <w:numPr>
          <w:ilvl w:val="0"/>
          <w:numId w:val="2"/>
        </w:numPr>
        <w:jc w:val="both"/>
        <w:rPr>
          <w:rFonts w:ascii="Times New Roman" w:eastAsia="Times New Roman" w:hAnsi="Times New Roman" w:cs="Times New Roman"/>
          <w:sz w:val="24"/>
          <w:szCs w:val="24"/>
        </w:rPr>
      </w:pPr>
      <w:hyperlink r:id="rId16">
        <w:r w:rsidRPr="00572D9A">
          <w:rPr>
            <w:rFonts w:ascii="Times New Roman" w:eastAsia="Times New Roman" w:hAnsi="Times New Roman" w:cs="Times New Roman"/>
            <w:color w:val="1155CC"/>
            <w:sz w:val="24"/>
            <w:szCs w:val="24"/>
            <w:u w:val="single"/>
          </w:rPr>
          <w:t>Digital Advertising Alliance</w:t>
        </w:r>
      </w:hyperlink>
    </w:p>
    <w:p w14:paraId="109AA655" w14:textId="48BD9D00" w:rsidR="008B028A" w:rsidRPr="00572D9A" w:rsidRDefault="00000000">
      <w:pPr>
        <w:numPr>
          <w:ilvl w:val="0"/>
          <w:numId w:val="2"/>
        </w:numPr>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Google allows users to opt out of tracking by Google Analytics and Google Analytics Demographics and Interest Reporting services. You can adjust your setting</w:t>
      </w:r>
      <w:hyperlink r:id="rId17">
        <w:r w:rsidR="008B028A" w:rsidRPr="00572D9A">
          <w:rPr>
            <w:rFonts w:ascii="Times New Roman" w:eastAsia="Times New Roman" w:hAnsi="Times New Roman" w:cs="Times New Roman"/>
            <w:sz w:val="24"/>
            <w:szCs w:val="24"/>
          </w:rPr>
          <w:t xml:space="preserve"> </w:t>
        </w:r>
      </w:hyperlink>
      <w:hyperlink r:id="rId18">
        <w:r w:rsidR="008B028A" w:rsidRPr="00572D9A">
          <w:rPr>
            <w:rFonts w:ascii="Times New Roman" w:eastAsia="Times New Roman" w:hAnsi="Times New Roman" w:cs="Times New Roman"/>
            <w:color w:val="1155CC"/>
            <w:sz w:val="24"/>
            <w:szCs w:val="24"/>
            <w:u w:val="single"/>
          </w:rPr>
          <w:t>here</w:t>
        </w:r>
      </w:hyperlink>
      <w:r w:rsidRPr="00572D9A">
        <w:rPr>
          <w:rFonts w:ascii="Times New Roman" w:eastAsia="Times New Roman" w:hAnsi="Times New Roman" w:cs="Times New Roman"/>
          <w:sz w:val="24"/>
          <w:szCs w:val="24"/>
        </w:rPr>
        <w:t>, or download</w:t>
      </w:r>
      <w:r w:rsidR="0052110F" w:rsidRPr="00572D9A">
        <w:rPr>
          <w:rFonts w:ascii="Times New Roman" w:eastAsia="Times New Roman" w:hAnsi="Times New Roman" w:cs="Times New Roman"/>
          <w:sz w:val="24"/>
          <w:szCs w:val="24"/>
        </w:rPr>
        <w:t xml:space="preserve"> </w:t>
      </w:r>
      <w:r w:rsidRPr="00572D9A">
        <w:rPr>
          <w:rFonts w:ascii="Times New Roman" w:eastAsia="Times New Roman" w:hAnsi="Times New Roman" w:cs="Times New Roman"/>
          <w:sz w:val="24"/>
          <w:szCs w:val="24"/>
        </w:rPr>
        <w:t>the</w:t>
      </w:r>
      <w:r w:rsidR="0052110F" w:rsidRPr="00572D9A">
        <w:rPr>
          <w:rFonts w:ascii="Times New Roman" w:eastAsia="Times New Roman" w:hAnsi="Times New Roman" w:cs="Times New Roman"/>
          <w:sz w:val="24"/>
          <w:szCs w:val="24"/>
        </w:rPr>
        <w:t xml:space="preserve"> </w:t>
      </w:r>
      <w:hyperlink r:id="rId19">
        <w:r w:rsidR="008B028A" w:rsidRPr="00572D9A">
          <w:rPr>
            <w:rFonts w:ascii="Times New Roman" w:eastAsia="Times New Roman" w:hAnsi="Times New Roman" w:cs="Times New Roman"/>
            <w:color w:val="1155CC"/>
            <w:sz w:val="24"/>
            <w:szCs w:val="24"/>
            <w:u w:val="single"/>
          </w:rPr>
          <w:t>Google Analytics Opt-Out Browser Add-on</w:t>
        </w:r>
      </w:hyperlink>
      <w:r w:rsidRPr="00572D9A">
        <w:rPr>
          <w:rFonts w:ascii="Times New Roman" w:eastAsia="Times New Roman" w:hAnsi="Times New Roman" w:cs="Times New Roman"/>
          <w:sz w:val="24"/>
          <w:szCs w:val="24"/>
        </w:rPr>
        <w:t>.</w:t>
      </w:r>
    </w:p>
    <w:p w14:paraId="17EBC0D4" w14:textId="77777777" w:rsidR="008B028A" w:rsidRPr="00572D9A" w:rsidRDefault="00000000">
      <w:pPr>
        <w:numPr>
          <w:ilvl w:val="0"/>
          <w:numId w:val="2"/>
        </w:numPr>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LinkedIn allows users and non-users to opt-out of targeted advertising</w:t>
      </w:r>
      <w:hyperlink r:id="rId20">
        <w:r w:rsidR="008B028A" w:rsidRPr="00572D9A">
          <w:rPr>
            <w:rFonts w:ascii="Times New Roman" w:eastAsia="Times New Roman" w:hAnsi="Times New Roman" w:cs="Times New Roman"/>
            <w:sz w:val="24"/>
            <w:szCs w:val="24"/>
          </w:rPr>
          <w:t xml:space="preserve"> </w:t>
        </w:r>
      </w:hyperlink>
      <w:hyperlink r:id="rId21">
        <w:r w:rsidR="008B028A" w:rsidRPr="00572D9A">
          <w:rPr>
            <w:rFonts w:ascii="Times New Roman" w:eastAsia="Times New Roman" w:hAnsi="Times New Roman" w:cs="Times New Roman"/>
            <w:color w:val="1155CC"/>
            <w:sz w:val="24"/>
            <w:szCs w:val="24"/>
            <w:u w:val="single"/>
          </w:rPr>
          <w:t>here</w:t>
        </w:r>
      </w:hyperlink>
      <w:r w:rsidRPr="00572D9A">
        <w:rPr>
          <w:rFonts w:ascii="Times New Roman" w:eastAsia="Times New Roman" w:hAnsi="Times New Roman" w:cs="Times New Roman"/>
          <w:sz w:val="24"/>
          <w:szCs w:val="24"/>
        </w:rPr>
        <w:t>.</w:t>
      </w:r>
    </w:p>
    <w:p w14:paraId="4A515676" w14:textId="77777777" w:rsidR="008B028A" w:rsidRPr="00572D9A" w:rsidRDefault="00000000">
      <w:pPr>
        <w:numPr>
          <w:ilvl w:val="0"/>
          <w:numId w:val="2"/>
        </w:numPr>
        <w:spacing w:after="240"/>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lastRenderedPageBreak/>
        <w:t>Facebook adheres to the Self-Regulatory Principles for Online Behavioral Advertising and participate in the opt-out programs established by the</w:t>
      </w:r>
      <w:hyperlink r:id="rId22">
        <w:r w:rsidR="008B028A" w:rsidRPr="00572D9A">
          <w:rPr>
            <w:rFonts w:ascii="Times New Roman" w:eastAsia="Times New Roman" w:hAnsi="Times New Roman" w:cs="Times New Roman"/>
            <w:sz w:val="24"/>
            <w:szCs w:val="24"/>
          </w:rPr>
          <w:t xml:space="preserve"> </w:t>
        </w:r>
      </w:hyperlink>
      <w:hyperlink r:id="rId23">
        <w:r w:rsidR="008B028A" w:rsidRPr="00572D9A">
          <w:rPr>
            <w:rFonts w:ascii="Times New Roman" w:eastAsia="Times New Roman" w:hAnsi="Times New Roman" w:cs="Times New Roman"/>
            <w:color w:val="1155CC"/>
            <w:sz w:val="24"/>
            <w:szCs w:val="24"/>
            <w:u w:val="single"/>
          </w:rPr>
          <w:t>Digital Advertising Alliance</w:t>
        </w:r>
      </w:hyperlink>
      <w:r w:rsidRPr="00572D9A">
        <w:rPr>
          <w:rFonts w:ascii="Times New Roman" w:eastAsia="Times New Roman" w:hAnsi="Times New Roman" w:cs="Times New Roman"/>
          <w:sz w:val="24"/>
          <w:szCs w:val="24"/>
        </w:rPr>
        <w:t>, the</w:t>
      </w:r>
      <w:hyperlink r:id="rId24">
        <w:r w:rsidR="008B028A" w:rsidRPr="00572D9A">
          <w:rPr>
            <w:rFonts w:ascii="Times New Roman" w:eastAsia="Times New Roman" w:hAnsi="Times New Roman" w:cs="Times New Roman"/>
            <w:sz w:val="24"/>
            <w:szCs w:val="24"/>
          </w:rPr>
          <w:t xml:space="preserve"> </w:t>
        </w:r>
      </w:hyperlink>
      <w:hyperlink r:id="rId25">
        <w:r w:rsidR="008B028A" w:rsidRPr="00572D9A">
          <w:rPr>
            <w:rFonts w:ascii="Times New Roman" w:eastAsia="Times New Roman" w:hAnsi="Times New Roman" w:cs="Times New Roman"/>
            <w:color w:val="1155CC"/>
            <w:sz w:val="24"/>
            <w:szCs w:val="24"/>
            <w:u w:val="single"/>
          </w:rPr>
          <w:t>Digital Advertising Alliance of Canada</w:t>
        </w:r>
      </w:hyperlink>
      <w:r w:rsidRPr="00572D9A">
        <w:rPr>
          <w:rFonts w:ascii="Times New Roman" w:eastAsia="Times New Roman" w:hAnsi="Times New Roman" w:cs="Times New Roman"/>
          <w:sz w:val="24"/>
          <w:szCs w:val="24"/>
        </w:rPr>
        <w:t xml:space="preserve"> and the</w:t>
      </w:r>
      <w:hyperlink r:id="rId26">
        <w:r w:rsidR="008B028A" w:rsidRPr="00572D9A">
          <w:rPr>
            <w:rFonts w:ascii="Times New Roman" w:eastAsia="Times New Roman" w:hAnsi="Times New Roman" w:cs="Times New Roman"/>
            <w:sz w:val="24"/>
            <w:szCs w:val="24"/>
          </w:rPr>
          <w:t xml:space="preserve"> </w:t>
        </w:r>
      </w:hyperlink>
      <w:hyperlink r:id="rId27">
        <w:r w:rsidR="008B028A" w:rsidRPr="00572D9A">
          <w:rPr>
            <w:rFonts w:ascii="Times New Roman" w:eastAsia="Times New Roman" w:hAnsi="Times New Roman" w:cs="Times New Roman"/>
            <w:color w:val="1155CC"/>
            <w:sz w:val="24"/>
            <w:szCs w:val="24"/>
            <w:u w:val="single"/>
          </w:rPr>
          <w:t>European Interactive Digital Advertising Alliance</w:t>
        </w:r>
      </w:hyperlink>
      <w:r w:rsidRPr="00572D9A">
        <w:rPr>
          <w:rFonts w:ascii="Times New Roman" w:eastAsia="Times New Roman" w:hAnsi="Times New Roman" w:cs="Times New Roman"/>
          <w:sz w:val="24"/>
          <w:szCs w:val="24"/>
        </w:rPr>
        <w:t>. You can opt out from all participating companies through these sites.</w:t>
      </w:r>
    </w:p>
    <w:p w14:paraId="2D6ED7B7" w14:textId="77777777" w:rsidR="008B028A" w:rsidRPr="00572D9A" w:rsidRDefault="00000000">
      <w:pPr>
        <w:pStyle w:val="Heading3"/>
        <w:jc w:val="both"/>
        <w:rPr>
          <w:rFonts w:ascii="Times New Roman" w:eastAsia="Times New Roman" w:hAnsi="Times New Roman" w:cs="Times New Roman"/>
          <w:b/>
          <w:color w:val="000000"/>
          <w:sz w:val="24"/>
          <w:szCs w:val="24"/>
        </w:rPr>
      </w:pPr>
      <w:bookmarkStart w:id="5" w:name="_o9vhrk4o4kzq" w:colFirst="0" w:colLast="0"/>
      <w:bookmarkEnd w:id="5"/>
      <w:r w:rsidRPr="00572D9A">
        <w:rPr>
          <w:rFonts w:ascii="Times New Roman" w:eastAsia="Times New Roman" w:hAnsi="Times New Roman" w:cs="Times New Roman"/>
          <w:b/>
          <w:color w:val="000000"/>
          <w:sz w:val="24"/>
          <w:szCs w:val="24"/>
        </w:rPr>
        <w:t>‍VI. Changes To This Policy</w:t>
      </w:r>
    </w:p>
    <w:p w14:paraId="10566212" w14:textId="2FAE45F6" w:rsidR="008B028A" w:rsidRPr="00572D9A" w:rsidRDefault="00DD47F0">
      <w:pPr>
        <w:jc w:val="both"/>
        <w:rPr>
          <w:rFonts w:ascii="Times New Roman" w:eastAsia="Times New Roman" w:hAnsi="Times New Roman" w:cs="Times New Roman"/>
          <w:sz w:val="24"/>
          <w:szCs w:val="24"/>
        </w:rPr>
      </w:pPr>
      <w:r w:rsidRPr="00572D9A">
        <w:rPr>
          <w:rFonts w:ascii="Times New Roman" w:eastAsia="Times New Roman" w:hAnsi="Times New Roman" w:cs="Times New Roman"/>
          <w:sz w:val="24"/>
          <w:szCs w:val="24"/>
        </w:rPr>
        <w:t>We may revise this Cookie Notice, from time to time. If we make revisions that materially change or affect whether or how we collect or use personal information we will notify you by email (if, as a user of our Platform, you have provided us your email address) or by means of a notice on our Platform prior to the change becoming effective. Therefore, you should review the Platform periodically so that you are up-to-date on our most current policies and practices.</w:t>
      </w:r>
    </w:p>
    <w:p w14:paraId="5CFD172B" w14:textId="77777777" w:rsidR="008B028A" w:rsidRPr="00572D9A" w:rsidRDefault="008B028A">
      <w:pPr>
        <w:rPr>
          <w:rFonts w:ascii="Times New Roman" w:hAnsi="Times New Roman" w:cs="Times New Roman"/>
          <w:sz w:val="24"/>
          <w:szCs w:val="24"/>
        </w:rPr>
      </w:pPr>
    </w:p>
    <w:sectPr w:rsidR="008B028A" w:rsidRPr="00572D9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A1AD3"/>
    <w:multiLevelType w:val="multilevel"/>
    <w:tmpl w:val="93F25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3575E9"/>
    <w:multiLevelType w:val="multilevel"/>
    <w:tmpl w:val="60FAB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5215222">
    <w:abstractNumId w:val="0"/>
  </w:num>
  <w:num w:numId="2" w16cid:durableId="1551725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8A"/>
    <w:rsid w:val="00000EC1"/>
    <w:rsid w:val="00156805"/>
    <w:rsid w:val="002311CB"/>
    <w:rsid w:val="003056CD"/>
    <w:rsid w:val="0052110F"/>
    <w:rsid w:val="00572D9A"/>
    <w:rsid w:val="00606FC5"/>
    <w:rsid w:val="00646510"/>
    <w:rsid w:val="006C6774"/>
    <w:rsid w:val="00711251"/>
    <w:rsid w:val="00772FBE"/>
    <w:rsid w:val="00773F47"/>
    <w:rsid w:val="007F3EF3"/>
    <w:rsid w:val="008124C5"/>
    <w:rsid w:val="00841A87"/>
    <w:rsid w:val="008A3B4D"/>
    <w:rsid w:val="008B028A"/>
    <w:rsid w:val="009E4991"/>
    <w:rsid w:val="00AA25C9"/>
    <w:rsid w:val="00B02ED7"/>
    <w:rsid w:val="00B11CF6"/>
    <w:rsid w:val="00BC70CF"/>
    <w:rsid w:val="00BF73F5"/>
    <w:rsid w:val="00C1200C"/>
    <w:rsid w:val="00C3549F"/>
    <w:rsid w:val="00C37751"/>
    <w:rsid w:val="00C400C1"/>
    <w:rsid w:val="00C62DBC"/>
    <w:rsid w:val="00CA5EE5"/>
    <w:rsid w:val="00DD47F0"/>
    <w:rsid w:val="00DD5DEE"/>
    <w:rsid w:val="00ED186E"/>
    <w:rsid w:val="00F17393"/>
    <w:rsid w:val="00F32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6E2FC"/>
  <w15:docId w15:val="{5413A35B-184A-4947-9556-53980E8C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7F3EF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llaboutcookies.org/" TargetMode="External"/><Relationship Id="rId13" Type="http://schemas.openxmlformats.org/officeDocument/2006/relationships/hyperlink" Target="https://www.allaboutcookies.org/manage-cookies/google-chrome.html" TargetMode="External"/><Relationship Id="rId18" Type="http://schemas.openxmlformats.org/officeDocument/2006/relationships/hyperlink" Target="https://geekthis.net/post/block-google-analytics/" TargetMode="External"/><Relationship Id="rId26" Type="http://schemas.openxmlformats.org/officeDocument/2006/relationships/hyperlink" Target="https://www.youronlinechoices.com/" TargetMode="External"/><Relationship Id="rId3" Type="http://schemas.openxmlformats.org/officeDocument/2006/relationships/styles" Target="styles.xml"/><Relationship Id="rId21" Type="http://schemas.openxmlformats.org/officeDocument/2006/relationships/hyperlink" Target="https://www.linkedin.com/psettings/guest-controls/retargeting-opt-out" TargetMode="External"/><Relationship Id="rId7" Type="http://schemas.openxmlformats.org/officeDocument/2006/relationships/hyperlink" Target="https://youradchoices.com/control" TargetMode="External"/><Relationship Id="rId12" Type="http://schemas.openxmlformats.org/officeDocument/2006/relationships/hyperlink" Target="https://www.allaboutcookies.org/manage-cookies/firefox2-plus.html" TargetMode="External"/><Relationship Id="rId17" Type="http://schemas.openxmlformats.org/officeDocument/2006/relationships/hyperlink" Target="https://geekthis.net/post/block-google-analytics/" TargetMode="External"/><Relationship Id="rId25" Type="http://schemas.openxmlformats.org/officeDocument/2006/relationships/hyperlink" Target="https://youradchoices.ca/" TargetMode="External"/><Relationship Id="rId2" Type="http://schemas.openxmlformats.org/officeDocument/2006/relationships/numbering" Target="numbering.xml"/><Relationship Id="rId16" Type="http://schemas.openxmlformats.org/officeDocument/2006/relationships/hyperlink" Target="https://youradchoices.com/" TargetMode="External"/><Relationship Id="rId20" Type="http://schemas.openxmlformats.org/officeDocument/2006/relationships/hyperlink" Target="https://www.linkedin.com/psettings/guest-controls/retargeting-opt-o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youradchoices.com/" TargetMode="External"/><Relationship Id="rId11" Type="http://schemas.openxmlformats.org/officeDocument/2006/relationships/hyperlink" Target="https://www.allaboutcookies.org/manage-cookies/safari.html" TargetMode="External"/><Relationship Id="rId24" Type="http://schemas.openxmlformats.org/officeDocument/2006/relationships/hyperlink" Target="https://youradchoices.ca/" TargetMode="External"/><Relationship Id="rId5" Type="http://schemas.openxmlformats.org/officeDocument/2006/relationships/webSettings" Target="webSettings.xml"/><Relationship Id="rId15" Type="http://schemas.openxmlformats.org/officeDocument/2006/relationships/hyperlink" Target="https://optout.networkadvertising.org/?c=1" TargetMode="External"/><Relationship Id="rId23" Type="http://schemas.openxmlformats.org/officeDocument/2006/relationships/hyperlink" Target="https://optout.aboutads.info/?c=2&amp;lang=EN" TargetMode="External"/><Relationship Id="rId28" Type="http://schemas.openxmlformats.org/officeDocument/2006/relationships/fontTable" Target="fontTable.xml"/><Relationship Id="rId10" Type="http://schemas.openxmlformats.org/officeDocument/2006/relationships/hyperlink" Target="https://www.allaboutcookies.org/manage-cookies/internet-explorer11.html" TargetMode="External"/><Relationship Id="rId19" Type="http://schemas.openxmlformats.org/officeDocument/2006/relationships/hyperlink" Target="https://tools.google.com/dlpage/gaoptout" TargetMode="External"/><Relationship Id="rId4" Type="http://schemas.openxmlformats.org/officeDocument/2006/relationships/settings" Target="settings.xml"/><Relationship Id="rId9" Type="http://schemas.openxmlformats.org/officeDocument/2006/relationships/hyperlink" Target="https://www.allaboutcookies.org/" TargetMode="External"/><Relationship Id="rId14" Type="http://schemas.openxmlformats.org/officeDocument/2006/relationships/hyperlink" Target="https://www.allaboutcookies.org/manage-cookies/remove-flash-cookies.html" TargetMode="External"/><Relationship Id="rId22" Type="http://schemas.openxmlformats.org/officeDocument/2006/relationships/hyperlink" Target="https://optout.aboutads.info/?c=2&amp;lang=EN" TargetMode="External"/><Relationship Id="rId27" Type="http://schemas.openxmlformats.org/officeDocument/2006/relationships/hyperlink" Target="https://www.youronlinecho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24789-AB58-4043-B176-70EC0EEA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1050</Words>
  <Characters>5510</Characters>
  <Application>Microsoft Office Word</Application>
  <DocSecurity>0</DocSecurity>
  <Lines>125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22</cp:revision>
  <dcterms:created xsi:type="dcterms:W3CDTF">2025-02-22T18:32:00Z</dcterms:created>
  <dcterms:modified xsi:type="dcterms:W3CDTF">2026-03-04T20:36:00Z</dcterms:modified>
</cp:coreProperties>
</file>